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76" w:rsidRPr="00F252A5" w:rsidRDefault="00F252A5" w:rsidP="00AE7776">
      <w:pPr>
        <w:rPr>
          <w:rFonts w:ascii="Verdana" w:hAnsi="Verdana"/>
          <w:sz w:val="16"/>
          <w:szCs w:val="16"/>
          <w:lang w:eastAsia="ru-RU"/>
        </w:rPr>
      </w:pPr>
      <w:r w:rsidRPr="00F252A5">
        <w:rPr>
          <w:rFonts w:ascii="Verdana" w:hAnsi="Verdana"/>
          <w:sz w:val="16"/>
          <w:szCs w:val="16"/>
          <w:lang w:eastAsia="ru-RU"/>
        </w:rPr>
        <w:t> </w:t>
      </w:r>
      <w:r w:rsidR="007010F9"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пециалист\Desktop\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положение о язы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0F9" w:rsidRDefault="007010F9" w:rsidP="00AE7776">
      <w:pPr>
        <w:rPr>
          <w:sz w:val="28"/>
          <w:szCs w:val="28"/>
          <w:lang w:eastAsia="ru-RU"/>
        </w:rPr>
      </w:pP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lastRenderedPageBreak/>
        <w:t>Преподавание и изучение русского языка осуществляются в процессе учебной деятельности в соответствии с федеральными государственными образовательными стандартами.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Обучение и воспитание в Учреждении ведётся на русском языке.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В Учреждении создаются условия для изучения русского языка, как государственного языка Российской Федерации.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</w:t>
      </w:r>
      <w:r w:rsidRPr="00AE7776">
        <w:rPr>
          <w:rFonts w:ascii="Verdana" w:hAnsi="Verdana"/>
          <w:sz w:val="28"/>
          <w:szCs w:val="28"/>
          <w:lang w:eastAsia="ru-RU"/>
        </w:rPr>
        <w:t>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rFonts w:ascii="Verdana" w:hAnsi="Verdana"/>
          <w:sz w:val="28"/>
          <w:szCs w:val="28"/>
          <w:lang w:eastAsia="ru-RU"/>
        </w:rPr>
        <w:t> 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3</w:t>
      </w:r>
      <w:r w:rsidRPr="00AE7776">
        <w:rPr>
          <w:b/>
          <w:bCs/>
          <w:sz w:val="28"/>
          <w:szCs w:val="28"/>
          <w:lang w:eastAsia="ru-RU"/>
        </w:rPr>
        <w:t>. Заключительные положения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sz w:val="28"/>
          <w:szCs w:val="28"/>
          <w:lang w:eastAsia="ru-RU"/>
        </w:rPr>
        <w:t>3.1.Изменения в настоящее Положение могут вноситься Учреждением в соответствии с действующим законодательством и Уставом МБДОУ.</w:t>
      </w:r>
    </w:p>
    <w:p w:rsidR="00F252A5" w:rsidRPr="00AE7776" w:rsidRDefault="00F252A5" w:rsidP="00AE7776">
      <w:pPr>
        <w:rPr>
          <w:rFonts w:ascii="Verdana" w:hAnsi="Verdana"/>
          <w:sz w:val="28"/>
          <w:szCs w:val="28"/>
          <w:lang w:eastAsia="ru-RU"/>
        </w:rPr>
      </w:pPr>
      <w:r w:rsidRPr="00AE7776">
        <w:rPr>
          <w:rFonts w:ascii="Verdana" w:hAnsi="Verdana"/>
          <w:sz w:val="28"/>
          <w:szCs w:val="28"/>
          <w:lang w:eastAsia="ru-RU"/>
        </w:rPr>
        <w:t> </w:t>
      </w:r>
    </w:p>
    <w:p w:rsidR="00550FC8" w:rsidRPr="00AE7776" w:rsidRDefault="00550FC8" w:rsidP="00AE7776">
      <w:pPr>
        <w:rPr>
          <w:sz w:val="28"/>
          <w:szCs w:val="28"/>
        </w:rPr>
      </w:pPr>
    </w:p>
    <w:sectPr w:rsidR="00550FC8" w:rsidRPr="00AE7776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4EAE"/>
    <w:multiLevelType w:val="multilevel"/>
    <w:tmpl w:val="B14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21539"/>
    <w:multiLevelType w:val="multilevel"/>
    <w:tmpl w:val="AD4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A5"/>
    <w:rsid w:val="00071C0F"/>
    <w:rsid w:val="00101BAE"/>
    <w:rsid w:val="00550FC8"/>
    <w:rsid w:val="00597259"/>
    <w:rsid w:val="006604BD"/>
    <w:rsid w:val="007010F9"/>
    <w:rsid w:val="00943B28"/>
    <w:rsid w:val="00966B76"/>
    <w:rsid w:val="00AE7776"/>
    <w:rsid w:val="00BA6EC5"/>
    <w:rsid w:val="00BD2D43"/>
    <w:rsid w:val="00E62CA5"/>
    <w:rsid w:val="00F2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Специалист</cp:lastModifiedBy>
  <cp:revision>9</cp:revision>
  <cp:lastPrinted>2018-08-07T07:28:00Z</cp:lastPrinted>
  <dcterms:created xsi:type="dcterms:W3CDTF">2018-08-03T08:21:00Z</dcterms:created>
  <dcterms:modified xsi:type="dcterms:W3CDTF">2018-10-04T07:14:00Z</dcterms:modified>
</cp:coreProperties>
</file>